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FE" w:rsidRPr="00AE4DFE" w:rsidRDefault="00CA60AC">
      <w:pPr>
        <w:rPr>
          <w:sz w:val="32"/>
          <w:szCs w:val="32"/>
        </w:rPr>
      </w:pPr>
      <w:r w:rsidRPr="00AE4DFE">
        <w:rPr>
          <w:sz w:val="32"/>
          <w:szCs w:val="32"/>
        </w:rPr>
        <w:t>Program profilaktyczno – wychowawczy dla klas I – III  szkoły podstawowej</w:t>
      </w:r>
    </w:p>
    <w:tbl>
      <w:tblPr>
        <w:tblStyle w:val="Tabela-Siatka"/>
        <w:tblW w:w="0" w:type="auto"/>
        <w:tblLayout w:type="fixed"/>
        <w:tblLook w:val="04A0"/>
      </w:tblPr>
      <w:tblGrid>
        <w:gridCol w:w="959"/>
        <w:gridCol w:w="2835"/>
        <w:gridCol w:w="6812"/>
      </w:tblGrid>
      <w:tr w:rsidR="00CA60AC" w:rsidRPr="005A6C5D" w:rsidTr="00AE4DFE">
        <w:tc>
          <w:tcPr>
            <w:tcW w:w="959" w:type="dxa"/>
          </w:tcPr>
          <w:p w:rsidR="00AE4DFE" w:rsidRDefault="00AE4DFE">
            <w:pPr>
              <w:rPr>
                <w:sz w:val="24"/>
                <w:szCs w:val="24"/>
              </w:rPr>
            </w:pPr>
          </w:p>
          <w:p w:rsidR="00CA60AC" w:rsidRPr="005A6C5D" w:rsidRDefault="00CA60AC">
            <w:pPr>
              <w:rPr>
                <w:sz w:val="24"/>
                <w:szCs w:val="24"/>
              </w:rPr>
            </w:pPr>
            <w:r w:rsidRPr="005A6C5D">
              <w:rPr>
                <w:sz w:val="24"/>
                <w:szCs w:val="24"/>
              </w:rPr>
              <w:t xml:space="preserve">Rozwój </w:t>
            </w:r>
          </w:p>
        </w:tc>
        <w:tc>
          <w:tcPr>
            <w:tcW w:w="2835" w:type="dxa"/>
          </w:tcPr>
          <w:p w:rsidR="00AE4DFE" w:rsidRDefault="00AE4DFE">
            <w:pPr>
              <w:rPr>
                <w:sz w:val="24"/>
                <w:szCs w:val="24"/>
              </w:rPr>
            </w:pPr>
          </w:p>
          <w:p w:rsidR="00CA60AC" w:rsidRPr="005A6C5D" w:rsidRDefault="00CA60AC">
            <w:pPr>
              <w:rPr>
                <w:sz w:val="24"/>
                <w:szCs w:val="24"/>
              </w:rPr>
            </w:pPr>
            <w:r w:rsidRPr="005A6C5D">
              <w:rPr>
                <w:sz w:val="24"/>
                <w:szCs w:val="24"/>
              </w:rPr>
              <w:t>cele</w:t>
            </w:r>
          </w:p>
        </w:tc>
        <w:tc>
          <w:tcPr>
            <w:tcW w:w="6812" w:type="dxa"/>
          </w:tcPr>
          <w:p w:rsidR="00AE4DFE" w:rsidRDefault="00AE4DFE">
            <w:pPr>
              <w:rPr>
                <w:sz w:val="24"/>
                <w:szCs w:val="24"/>
              </w:rPr>
            </w:pPr>
          </w:p>
          <w:p w:rsidR="00CA60AC" w:rsidRDefault="00AE4DFE">
            <w:pPr>
              <w:rPr>
                <w:sz w:val="24"/>
                <w:szCs w:val="24"/>
              </w:rPr>
            </w:pPr>
            <w:r w:rsidRPr="005A6C5D">
              <w:rPr>
                <w:sz w:val="24"/>
                <w:szCs w:val="24"/>
              </w:rPr>
              <w:t>Z</w:t>
            </w:r>
            <w:r w:rsidR="00044BC6" w:rsidRPr="005A6C5D">
              <w:rPr>
                <w:sz w:val="24"/>
                <w:szCs w:val="24"/>
              </w:rPr>
              <w:t>adania</w:t>
            </w:r>
          </w:p>
          <w:p w:rsidR="00AE4DFE" w:rsidRPr="005A6C5D" w:rsidRDefault="00AE4DFE">
            <w:pPr>
              <w:rPr>
                <w:sz w:val="24"/>
                <w:szCs w:val="24"/>
              </w:rPr>
            </w:pPr>
          </w:p>
        </w:tc>
      </w:tr>
      <w:tr w:rsidR="005A6C5D" w:rsidRPr="005A6C5D" w:rsidTr="00AE4DFE">
        <w:trPr>
          <w:trHeight w:val="1085"/>
        </w:trPr>
        <w:tc>
          <w:tcPr>
            <w:tcW w:w="959" w:type="dxa"/>
            <w:vMerge w:val="restart"/>
            <w:textDirection w:val="btLr"/>
          </w:tcPr>
          <w:p w:rsidR="005A6C5D" w:rsidRPr="004C4D7C" w:rsidRDefault="005A6C5D" w:rsidP="004C4D7C">
            <w:pPr>
              <w:ind w:left="113" w:right="113"/>
              <w:jc w:val="center"/>
              <w:rPr>
                <w:sz w:val="36"/>
                <w:szCs w:val="36"/>
              </w:rPr>
            </w:pPr>
            <w:r w:rsidRPr="004C4D7C">
              <w:rPr>
                <w:sz w:val="36"/>
                <w:szCs w:val="36"/>
              </w:rPr>
              <w:t>intelektualny</w:t>
            </w:r>
          </w:p>
        </w:tc>
        <w:tc>
          <w:tcPr>
            <w:tcW w:w="2835" w:type="dxa"/>
          </w:tcPr>
          <w:p w:rsidR="005A6C5D" w:rsidRPr="005A6C5D" w:rsidRDefault="005A6C5D">
            <w:pPr>
              <w:rPr>
                <w:sz w:val="24"/>
                <w:szCs w:val="24"/>
              </w:rPr>
            </w:pPr>
            <w:r w:rsidRPr="005A6C5D">
              <w:rPr>
                <w:sz w:val="24"/>
                <w:szCs w:val="24"/>
              </w:rPr>
              <w:t>Rozwijanie zdolności i zainteresowań indywidualnych uczniów</w:t>
            </w:r>
          </w:p>
        </w:tc>
        <w:tc>
          <w:tcPr>
            <w:tcW w:w="6812" w:type="dxa"/>
          </w:tcPr>
          <w:p w:rsidR="005A6C5D" w:rsidRPr="00AE4DFE" w:rsidRDefault="005A6C5D" w:rsidP="00AE4DFE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E4DFE">
              <w:rPr>
                <w:sz w:val="24"/>
                <w:szCs w:val="24"/>
              </w:rPr>
              <w:t>Budzenie ciekawości poznawczej</w:t>
            </w:r>
          </w:p>
          <w:p w:rsidR="005A6C5D" w:rsidRPr="00AE4DFE" w:rsidRDefault="005A6C5D" w:rsidP="00AE4DFE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E4DFE">
              <w:rPr>
                <w:sz w:val="24"/>
                <w:szCs w:val="24"/>
              </w:rPr>
              <w:t>Nauczenie uczenia się. Przygotowanie do samokształcenia</w:t>
            </w:r>
          </w:p>
          <w:p w:rsidR="005A6C5D" w:rsidRPr="00AE4DFE" w:rsidRDefault="005A6C5D" w:rsidP="00AE4DFE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E4DFE">
              <w:rPr>
                <w:sz w:val="24"/>
                <w:szCs w:val="24"/>
              </w:rPr>
              <w:t>Wspieranie indywidualnej drogi rozwoju</w:t>
            </w:r>
          </w:p>
          <w:p w:rsidR="00AE4DFE" w:rsidRPr="005A6C5D" w:rsidRDefault="00AE4DFE" w:rsidP="00DC0FD0">
            <w:pPr>
              <w:rPr>
                <w:sz w:val="24"/>
                <w:szCs w:val="24"/>
              </w:rPr>
            </w:pPr>
          </w:p>
        </w:tc>
      </w:tr>
      <w:tr w:rsidR="005A6C5D" w:rsidRPr="005A6C5D" w:rsidTr="00AE4DFE">
        <w:tc>
          <w:tcPr>
            <w:tcW w:w="959" w:type="dxa"/>
            <w:vMerge/>
          </w:tcPr>
          <w:p w:rsidR="005A6C5D" w:rsidRPr="005A6C5D" w:rsidRDefault="005A6C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A6C5D" w:rsidRDefault="005A6C5D">
            <w:pPr>
              <w:rPr>
                <w:sz w:val="24"/>
                <w:szCs w:val="24"/>
              </w:rPr>
            </w:pPr>
            <w:r w:rsidRPr="005A6C5D">
              <w:rPr>
                <w:sz w:val="24"/>
                <w:szCs w:val="24"/>
              </w:rPr>
              <w:t>Przeciwdziałanie niepowodzeniom wychowawczym i dydaktycznym ucznia</w:t>
            </w:r>
          </w:p>
          <w:p w:rsidR="00AE4DFE" w:rsidRPr="005A6C5D" w:rsidRDefault="00AE4DFE">
            <w:pPr>
              <w:rPr>
                <w:sz w:val="24"/>
                <w:szCs w:val="24"/>
              </w:rPr>
            </w:pPr>
          </w:p>
        </w:tc>
        <w:tc>
          <w:tcPr>
            <w:tcW w:w="6812" w:type="dxa"/>
          </w:tcPr>
          <w:p w:rsidR="005A6C5D" w:rsidRPr="00AE4DFE" w:rsidRDefault="005A6C5D" w:rsidP="00AE4DFE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E4DFE">
              <w:rPr>
                <w:sz w:val="24"/>
                <w:szCs w:val="24"/>
              </w:rPr>
              <w:t>Rozpoznanie potrzeb i możliwości intelektualnych ucznia</w:t>
            </w:r>
          </w:p>
        </w:tc>
      </w:tr>
      <w:tr w:rsidR="005A6C5D" w:rsidRPr="005A6C5D" w:rsidTr="00AE4DFE">
        <w:trPr>
          <w:trHeight w:val="1074"/>
        </w:trPr>
        <w:tc>
          <w:tcPr>
            <w:tcW w:w="959" w:type="dxa"/>
            <w:vMerge w:val="restart"/>
            <w:textDirection w:val="btLr"/>
          </w:tcPr>
          <w:p w:rsidR="005A6C5D" w:rsidRPr="004C4D7C" w:rsidRDefault="005A6C5D" w:rsidP="004C4D7C">
            <w:pPr>
              <w:ind w:left="113" w:right="113"/>
              <w:jc w:val="center"/>
              <w:rPr>
                <w:sz w:val="36"/>
                <w:szCs w:val="36"/>
              </w:rPr>
            </w:pPr>
            <w:r w:rsidRPr="004C4D7C">
              <w:rPr>
                <w:sz w:val="36"/>
                <w:szCs w:val="36"/>
              </w:rPr>
              <w:t>emocjonalny</w:t>
            </w:r>
          </w:p>
        </w:tc>
        <w:tc>
          <w:tcPr>
            <w:tcW w:w="2835" w:type="dxa"/>
          </w:tcPr>
          <w:p w:rsidR="005A6C5D" w:rsidRPr="005A6C5D" w:rsidRDefault="005A6C5D">
            <w:pPr>
              <w:rPr>
                <w:sz w:val="24"/>
                <w:szCs w:val="24"/>
              </w:rPr>
            </w:pPr>
            <w:r w:rsidRPr="005A6C5D">
              <w:rPr>
                <w:sz w:val="24"/>
                <w:szCs w:val="24"/>
              </w:rPr>
              <w:t>Budowanie prawidłowego systemu wartości</w:t>
            </w:r>
          </w:p>
        </w:tc>
        <w:tc>
          <w:tcPr>
            <w:tcW w:w="6812" w:type="dxa"/>
          </w:tcPr>
          <w:p w:rsidR="005A6C5D" w:rsidRPr="00AE4DFE" w:rsidRDefault="005A6C5D" w:rsidP="00AE4DFE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E4DFE">
              <w:rPr>
                <w:sz w:val="24"/>
                <w:szCs w:val="24"/>
              </w:rPr>
              <w:t>Kształtowanie elementów inteligencji emocjonalnej</w:t>
            </w:r>
          </w:p>
          <w:p w:rsidR="005A6C5D" w:rsidRPr="00AE4DFE" w:rsidRDefault="005A6C5D" w:rsidP="00AE4DFE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E4DFE">
              <w:rPr>
                <w:sz w:val="24"/>
                <w:szCs w:val="24"/>
              </w:rPr>
              <w:t>Czerpanie pozytywnych wzorców i postaw z literatury</w:t>
            </w:r>
          </w:p>
          <w:p w:rsidR="005A6C5D" w:rsidRPr="00AE4DFE" w:rsidRDefault="005A6C5D" w:rsidP="00AE4DFE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E4DFE">
              <w:rPr>
                <w:sz w:val="24"/>
                <w:szCs w:val="24"/>
              </w:rPr>
              <w:t>Tworzenie więzi emocjonalnej w grupie</w:t>
            </w:r>
          </w:p>
          <w:p w:rsidR="00AE4DFE" w:rsidRPr="005A6C5D" w:rsidRDefault="00AE4DFE" w:rsidP="00364B05">
            <w:pPr>
              <w:rPr>
                <w:sz w:val="24"/>
                <w:szCs w:val="24"/>
              </w:rPr>
            </w:pPr>
          </w:p>
        </w:tc>
      </w:tr>
      <w:tr w:rsidR="005A6C5D" w:rsidRPr="005A6C5D" w:rsidTr="00AE4DFE">
        <w:tc>
          <w:tcPr>
            <w:tcW w:w="959" w:type="dxa"/>
            <w:vMerge/>
          </w:tcPr>
          <w:p w:rsidR="005A6C5D" w:rsidRPr="005A6C5D" w:rsidRDefault="005A6C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A6C5D" w:rsidRPr="005A6C5D" w:rsidRDefault="005A6C5D">
            <w:pPr>
              <w:rPr>
                <w:sz w:val="24"/>
                <w:szCs w:val="24"/>
              </w:rPr>
            </w:pPr>
            <w:r w:rsidRPr="005A6C5D">
              <w:rPr>
                <w:sz w:val="24"/>
                <w:szCs w:val="24"/>
              </w:rPr>
              <w:t xml:space="preserve">Kształtowanie umiejętności pozytywnego myślenia o sobie i świecie </w:t>
            </w:r>
          </w:p>
        </w:tc>
        <w:tc>
          <w:tcPr>
            <w:tcW w:w="6812" w:type="dxa"/>
          </w:tcPr>
          <w:p w:rsidR="005A6C5D" w:rsidRPr="00AE4DFE" w:rsidRDefault="005A6C5D" w:rsidP="00AE4DFE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E4DFE">
              <w:rPr>
                <w:sz w:val="24"/>
                <w:szCs w:val="24"/>
              </w:rPr>
              <w:t>Wdrażanie do samo zapoznania i prawidłowej oceny</w:t>
            </w:r>
          </w:p>
          <w:p w:rsidR="005A6C5D" w:rsidRPr="00AE4DFE" w:rsidRDefault="005A6C5D" w:rsidP="00AE4DFE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E4DFE">
              <w:rPr>
                <w:sz w:val="24"/>
                <w:szCs w:val="24"/>
              </w:rPr>
              <w:t>Wykształcenie umiejętności dostrzegania pozytywnych cech u siebie i innych</w:t>
            </w:r>
          </w:p>
          <w:p w:rsidR="005A6C5D" w:rsidRPr="00AE4DFE" w:rsidRDefault="005A6C5D" w:rsidP="00AE4DFE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E4DFE">
              <w:rPr>
                <w:sz w:val="24"/>
                <w:szCs w:val="24"/>
              </w:rPr>
              <w:t>Dostrzeganie i akceptowanie podobieństw i różnic między ludźmi</w:t>
            </w:r>
          </w:p>
          <w:p w:rsidR="005A6C5D" w:rsidRPr="00AE4DFE" w:rsidRDefault="005A6C5D" w:rsidP="00AE4DFE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E4DFE">
              <w:rPr>
                <w:sz w:val="24"/>
                <w:szCs w:val="24"/>
              </w:rPr>
              <w:t>Budowanie pozytywnego obrazu ucznia jako członka grupy</w:t>
            </w:r>
          </w:p>
          <w:p w:rsidR="005A6C5D" w:rsidRDefault="005A6C5D" w:rsidP="00AE4DFE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E4DFE">
              <w:rPr>
                <w:sz w:val="24"/>
                <w:szCs w:val="24"/>
              </w:rPr>
              <w:t>Mobilizowanie uczniów do osiągania sukcesów</w:t>
            </w:r>
          </w:p>
          <w:p w:rsidR="00AE4DFE" w:rsidRPr="00AE4DFE" w:rsidRDefault="00AE4DFE" w:rsidP="00AE4DFE">
            <w:pPr>
              <w:pStyle w:val="Akapitzlist"/>
              <w:rPr>
                <w:sz w:val="24"/>
                <w:szCs w:val="24"/>
              </w:rPr>
            </w:pPr>
          </w:p>
        </w:tc>
      </w:tr>
      <w:tr w:rsidR="005A6C5D" w:rsidRPr="005A6C5D" w:rsidTr="00AE4DFE">
        <w:tc>
          <w:tcPr>
            <w:tcW w:w="959" w:type="dxa"/>
            <w:vMerge/>
          </w:tcPr>
          <w:p w:rsidR="005A6C5D" w:rsidRPr="005A6C5D" w:rsidRDefault="005A6C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A6C5D" w:rsidRPr="005A6C5D" w:rsidRDefault="005A6C5D">
            <w:pPr>
              <w:rPr>
                <w:sz w:val="24"/>
                <w:szCs w:val="24"/>
              </w:rPr>
            </w:pPr>
            <w:r w:rsidRPr="005A6C5D">
              <w:rPr>
                <w:sz w:val="24"/>
                <w:szCs w:val="24"/>
              </w:rPr>
              <w:t>Eliminowanie zachowań zagrażających zdrowiu i życiu</w:t>
            </w:r>
          </w:p>
        </w:tc>
        <w:tc>
          <w:tcPr>
            <w:tcW w:w="6812" w:type="dxa"/>
          </w:tcPr>
          <w:p w:rsidR="005A6C5D" w:rsidRPr="00AE4DFE" w:rsidRDefault="005A6C5D" w:rsidP="00AE4DFE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AE4DFE">
              <w:rPr>
                <w:sz w:val="24"/>
                <w:szCs w:val="24"/>
              </w:rPr>
              <w:t>Uczenie sposobów rozładowywania napięcia emocjonalnego</w:t>
            </w:r>
          </w:p>
          <w:p w:rsidR="005A6C5D" w:rsidRPr="00AE4DFE" w:rsidRDefault="005A6C5D" w:rsidP="00AE4DFE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AE4DFE">
              <w:rPr>
                <w:sz w:val="24"/>
                <w:szCs w:val="24"/>
              </w:rPr>
              <w:t>Uczenie nazywania swoich uczuć i informowania o nich</w:t>
            </w:r>
          </w:p>
          <w:p w:rsidR="005A6C5D" w:rsidRPr="00AE4DFE" w:rsidRDefault="00AE4DFE" w:rsidP="00AE4DFE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5A6C5D" w:rsidRPr="00AE4DFE">
              <w:rPr>
                <w:sz w:val="24"/>
                <w:szCs w:val="24"/>
              </w:rPr>
              <w:t>czenie panowania nad emocjami negatywnymi i reagowania adekwatnie do sytuacji</w:t>
            </w:r>
          </w:p>
          <w:p w:rsidR="005A6C5D" w:rsidRPr="00AE4DFE" w:rsidRDefault="005A6C5D" w:rsidP="00AE4DFE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AE4DFE">
              <w:rPr>
                <w:sz w:val="24"/>
                <w:szCs w:val="24"/>
              </w:rPr>
              <w:t>Uczenie umiejętności rozwiązywania konfliktów między uczniami</w:t>
            </w:r>
          </w:p>
          <w:p w:rsidR="005A6C5D" w:rsidRPr="005A6C5D" w:rsidRDefault="005A6C5D">
            <w:pPr>
              <w:rPr>
                <w:sz w:val="24"/>
                <w:szCs w:val="24"/>
              </w:rPr>
            </w:pPr>
          </w:p>
        </w:tc>
      </w:tr>
      <w:tr w:rsidR="005A6C5D" w:rsidRPr="005A6C5D" w:rsidTr="00AE4DFE">
        <w:tc>
          <w:tcPr>
            <w:tcW w:w="959" w:type="dxa"/>
            <w:vMerge w:val="restart"/>
            <w:textDirection w:val="btLr"/>
          </w:tcPr>
          <w:p w:rsidR="005A6C5D" w:rsidRPr="004C4D7C" w:rsidRDefault="005A6C5D" w:rsidP="004C4D7C">
            <w:pPr>
              <w:ind w:left="113" w:right="113"/>
              <w:jc w:val="center"/>
              <w:rPr>
                <w:sz w:val="36"/>
                <w:szCs w:val="36"/>
              </w:rPr>
            </w:pPr>
            <w:r w:rsidRPr="004C4D7C">
              <w:rPr>
                <w:sz w:val="36"/>
                <w:szCs w:val="36"/>
              </w:rPr>
              <w:t>społeczny</w:t>
            </w:r>
          </w:p>
          <w:p w:rsidR="005A6C5D" w:rsidRPr="005A6C5D" w:rsidRDefault="005A6C5D" w:rsidP="005A6C5D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A6C5D" w:rsidRPr="005A6C5D" w:rsidRDefault="005A6C5D">
            <w:pPr>
              <w:rPr>
                <w:sz w:val="24"/>
                <w:szCs w:val="24"/>
              </w:rPr>
            </w:pPr>
            <w:r w:rsidRPr="005A6C5D">
              <w:rPr>
                <w:sz w:val="24"/>
                <w:szCs w:val="24"/>
              </w:rPr>
              <w:t>Przygotowanie do pełnienia ról społecznych</w:t>
            </w:r>
          </w:p>
        </w:tc>
        <w:tc>
          <w:tcPr>
            <w:tcW w:w="6812" w:type="dxa"/>
          </w:tcPr>
          <w:p w:rsidR="005A6C5D" w:rsidRPr="00AE4DFE" w:rsidRDefault="005A6C5D" w:rsidP="00AE4DFE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AE4DFE">
              <w:rPr>
                <w:sz w:val="24"/>
                <w:szCs w:val="24"/>
              </w:rPr>
              <w:t>Poznanie Konwencji Praw Dziecka</w:t>
            </w:r>
          </w:p>
          <w:p w:rsidR="005A6C5D" w:rsidRPr="00AE4DFE" w:rsidRDefault="005A6C5D" w:rsidP="00AE4DFE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AE4DFE">
              <w:rPr>
                <w:sz w:val="24"/>
                <w:szCs w:val="24"/>
              </w:rPr>
              <w:t>Wdrażanie do samorządności</w:t>
            </w:r>
          </w:p>
          <w:p w:rsidR="005A6C5D" w:rsidRDefault="005A6C5D" w:rsidP="00AE4DFE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AE4DFE">
              <w:rPr>
                <w:sz w:val="24"/>
                <w:szCs w:val="24"/>
              </w:rPr>
              <w:t>Kształtowanie umiejętności określanie swoich obowiązków i wywiązywania się z zobowiązań</w:t>
            </w:r>
          </w:p>
          <w:p w:rsidR="00AE4DFE" w:rsidRPr="00AE4DFE" w:rsidRDefault="00AE4DFE" w:rsidP="00AE4DFE">
            <w:pPr>
              <w:pStyle w:val="Akapitzlist"/>
              <w:rPr>
                <w:sz w:val="24"/>
                <w:szCs w:val="24"/>
              </w:rPr>
            </w:pPr>
          </w:p>
        </w:tc>
      </w:tr>
      <w:tr w:rsidR="005A6C5D" w:rsidRPr="005A6C5D" w:rsidTr="00AE4DFE">
        <w:tc>
          <w:tcPr>
            <w:tcW w:w="959" w:type="dxa"/>
            <w:vMerge/>
          </w:tcPr>
          <w:p w:rsidR="005A6C5D" w:rsidRPr="005A6C5D" w:rsidRDefault="005A6C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A6C5D" w:rsidRPr="005A6C5D" w:rsidRDefault="005A6C5D">
            <w:pPr>
              <w:rPr>
                <w:sz w:val="24"/>
                <w:szCs w:val="24"/>
              </w:rPr>
            </w:pPr>
            <w:r w:rsidRPr="005A6C5D">
              <w:rPr>
                <w:sz w:val="24"/>
                <w:szCs w:val="24"/>
              </w:rPr>
              <w:t>Integracja zespołu klasowego</w:t>
            </w:r>
          </w:p>
        </w:tc>
        <w:tc>
          <w:tcPr>
            <w:tcW w:w="6812" w:type="dxa"/>
          </w:tcPr>
          <w:p w:rsidR="005A6C5D" w:rsidRPr="00AE4DFE" w:rsidRDefault="005A6C5D" w:rsidP="00AE4DFE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AE4DFE">
              <w:rPr>
                <w:sz w:val="24"/>
                <w:szCs w:val="24"/>
              </w:rPr>
              <w:t>Kształtowanie przynależności do klasy jako jej ważnego ogniwa</w:t>
            </w:r>
          </w:p>
          <w:p w:rsidR="005A6C5D" w:rsidRPr="00AE4DFE" w:rsidRDefault="005A6C5D" w:rsidP="00AE4DFE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AE4DFE">
              <w:rPr>
                <w:sz w:val="24"/>
                <w:szCs w:val="24"/>
              </w:rPr>
              <w:t>Kształcenie umiejętności nawiązywania i utrzymywania poprawnych kontaktów z innymi dziećmi, dorosłymi i osobami niepełnosprawnymi</w:t>
            </w:r>
          </w:p>
          <w:p w:rsidR="005A6C5D" w:rsidRPr="00AE4DFE" w:rsidRDefault="005A6C5D" w:rsidP="00AE4DFE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AE4DFE">
              <w:rPr>
                <w:sz w:val="24"/>
                <w:szCs w:val="24"/>
              </w:rPr>
              <w:t>Poznanie zasad współtworzenia i respektowania norm grupowych</w:t>
            </w:r>
          </w:p>
          <w:p w:rsidR="005A6C5D" w:rsidRPr="00AE4DFE" w:rsidRDefault="005A6C5D" w:rsidP="00AE4DFE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AE4DFE">
              <w:rPr>
                <w:sz w:val="24"/>
                <w:szCs w:val="24"/>
              </w:rPr>
              <w:t>Uświadomienie współzależności i odpowiedzialności za działanie grupy</w:t>
            </w:r>
          </w:p>
          <w:p w:rsidR="005A6C5D" w:rsidRDefault="005A6C5D" w:rsidP="00AE4DFE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AE4DFE">
              <w:rPr>
                <w:sz w:val="24"/>
                <w:szCs w:val="24"/>
              </w:rPr>
              <w:t>Kształtowanie pojęcia: norma, prawo, obowiązek, godność w odniesieniu do innych i do siebie</w:t>
            </w:r>
          </w:p>
          <w:p w:rsidR="00AE4DFE" w:rsidRDefault="00AE4DFE" w:rsidP="00AE4DFE">
            <w:pPr>
              <w:pStyle w:val="Akapitzlist"/>
              <w:rPr>
                <w:sz w:val="24"/>
                <w:szCs w:val="24"/>
              </w:rPr>
            </w:pPr>
          </w:p>
          <w:p w:rsidR="00AE4DFE" w:rsidRPr="00AE4DFE" w:rsidRDefault="00AE4DFE" w:rsidP="00AE4DFE">
            <w:pPr>
              <w:pStyle w:val="Akapitzlist"/>
              <w:rPr>
                <w:sz w:val="24"/>
                <w:szCs w:val="24"/>
              </w:rPr>
            </w:pPr>
          </w:p>
        </w:tc>
      </w:tr>
      <w:tr w:rsidR="005A6C5D" w:rsidRPr="005A6C5D" w:rsidTr="00AE4DFE">
        <w:tc>
          <w:tcPr>
            <w:tcW w:w="959" w:type="dxa"/>
            <w:vMerge/>
          </w:tcPr>
          <w:p w:rsidR="005A6C5D" w:rsidRPr="005A6C5D" w:rsidRDefault="005A6C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A6C5D" w:rsidRPr="005A6C5D" w:rsidRDefault="005A6C5D">
            <w:pPr>
              <w:rPr>
                <w:sz w:val="24"/>
                <w:szCs w:val="24"/>
              </w:rPr>
            </w:pPr>
            <w:r w:rsidRPr="005A6C5D">
              <w:rPr>
                <w:sz w:val="24"/>
                <w:szCs w:val="24"/>
              </w:rPr>
              <w:t>Kształtowanie postaw szacunku, tolerancji i kultury języka</w:t>
            </w:r>
          </w:p>
        </w:tc>
        <w:tc>
          <w:tcPr>
            <w:tcW w:w="6812" w:type="dxa"/>
          </w:tcPr>
          <w:p w:rsidR="005A6C5D" w:rsidRPr="00AE4DFE" w:rsidRDefault="005A6C5D" w:rsidP="00AE4DFE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AE4DFE">
              <w:rPr>
                <w:rFonts w:ascii="Calibri" w:eastAsia="Calibri" w:hAnsi="Calibri" w:cs="Times New Roman"/>
                <w:sz w:val="24"/>
                <w:szCs w:val="24"/>
              </w:rPr>
              <w:t xml:space="preserve">Uczenie zwrotów grzecznościowych, </w:t>
            </w:r>
            <w:r w:rsidRPr="00AE4DFE">
              <w:rPr>
                <w:sz w:val="24"/>
                <w:szCs w:val="24"/>
              </w:rPr>
              <w:t xml:space="preserve">uczenie </w:t>
            </w:r>
            <w:r w:rsidRPr="00AE4DFE">
              <w:rPr>
                <w:rFonts w:ascii="Calibri" w:eastAsia="Calibri" w:hAnsi="Calibri" w:cs="Times New Roman"/>
                <w:sz w:val="24"/>
                <w:szCs w:val="24"/>
              </w:rPr>
              <w:t xml:space="preserve">właściwego zachowania w stosunku do osób starszych </w:t>
            </w:r>
            <w:r w:rsidRPr="00AE4DFE">
              <w:rPr>
                <w:sz w:val="24"/>
                <w:szCs w:val="24"/>
              </w:rPr>
              <w:t xml:space="preserve">, niepełnosprawnych, </w:t>
            </w:r>
          </w:p>
          <w:p w:rsidR="005A6C5D" w:rsidRPr="00AE4DFE" w:rsidRDefault="005A6C5D" w:rsidP="00AE4DFE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AE4DFE">
              <w:rPr>
                <w:sz w:val="24"/>
                <w:szCs w:val="24"/>
              </w:rPr>
              <w:t xml:space="preserve">Uczenie właściwego zachowania  </w:t>
            </w:r>
            <w:r w:rsidRPr="00AE4DFE">
              <w:rPr>
                <w:rFonts w:ascii="Calibri" w:eastAsia="Calibri" w:hAnsi="Calibri" w:cs="Times New Roman"/>
                <w:sz w:val="24"/>
                <w:szCs w:val="24"/>
              </w:rPr>
              <w:t xml:space="preserve"> w miejscach publicznych</w:t>
            </w:r>
          </w:p>
          <w:p w:rsidR="005A6C5D" w:rsidRPr="00AE4DFE" w:rsidRDefault="005A6C5D" w:rsidP="00AE4DFE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AE4DFE">
              <w:rPr>
                <w:sz w:val="24"/>
                <w:szCs w:val="24"/>
              </w:rPr>
              <w:t>Doskonalenie umiejętności właściwego zachowania się w różnych sytuacjach życiowych wymagających kontaktów społecznych</w:t>
            </w:r>
          </w:p>
          <w:p w:rsidR="005A6C5D" w:rsidRPr="005A6C5D" w:rsidRDefault="005A6C5D">
            <w:pPr>
              <w:rPr>
                <w:sz w:val="24"/>
                <w:szCs w:val="24"/>
              </w:rPr>
            </w:pPr>
          </w:p>
        </w:tc>
      </w:tr>
      <w:tr w:rsidR="005A6C5D" w:rsidRPr="005A6C5D" w:rsidTr="004C4D7C">
        <w:tc>
          <w:tcPr>
            <w:tcW w:w="959" w:type="dxa"/>
            <w:vMerge w:val="restart"/>
            <w:tcBorders>
              <w:top w:val="nil"/>
            </w:tcBorders>
            <w:textDirection w:val="btLr"/>
          </w:tcPr>
          <w:p w:rsidR="004C4D7C" w:rsidRPr="004C4D7C" w:rsidRDefault="004C4D7C" w:rsidP="004C4D7C">
            <w:pPr>
              <w:ind w:left="113" w:right="113"/>
              <w:jc w:val="center"/>
              <w:rPr>
                <w:sz w:val="36"/>
                <w:szCs w:val="36"/>
              </w:rPr>
            </w:pPr>
            <w:r w:rsidRPr="004C4D7C">
              <w:rPr>
                <w:sz w:val="36"/>
                <w:szCs w:val="36"/>
              </w:rPr>
              <w:t>społeczny</w:t>
            </w:r>
          </w:p>
          <w:p w:rsidR="005A6C5D" w:rsidRPr="005A6C5D" w:rsidRDefault="005A6C5D" w:rsidP="004C4D7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A6C5D" w:rsidRDefault="005A6C5D">
            <w:pPr>
              <w:rPr>
                <w:sz w:val="24"/>
                <w:szCs w:val="24"/>
              </w:rPr>
            </w:pPr>
            <w:r w:rsidRPr="005A6C5D">
              <w:rPr>
                <w:sz w:val="24"/>
                <w:szCs w:val="24"/>
              </w:rPr>
              <w:t>Pielęgnowanie więzi dziecka z rodzicami i środowiskiem, w którym wzrasta</w:t>
            </w:r>
          </w:p>
          <w:p w:rsidR="004C4D7C" w:rsidRPr="005A6C5D" w:rsidRDefault="004C4D7C">
            <w:pPr>
              <w:rPr>
                <w:sz w:val="24"/>
                <w:szCs w:val="24"/>
              </w:rPr>
            </w:pPr>
          </w:p>
        </w:tc>
        <w:tc>
          <w:tcPr>
            <w:tcW w:w="6812" w:type="dxa"/>
          </w:tcPr>
          <w:p w:rsidR="005A6C5D" w:rsidRPr="00AE4DFE" w:rsidRDefault="005A6C5D" w:rsidP="00AE4DFE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AE4DFE">
              <w:rPr>
                <w:sz w:val="24"/>
                <w:szCs w:val="24"/>
              </w:rPr>
              <w:t>Wzmacnianie prawidłowych relacji dziecka z rodziną</w:t>
            </w:r>
          </w:p>
        </w:tc>
      </w:tr>
      <w:tr w:rsidR="005A6C5D" w:rsidRPr="005A6C5D" w:rsidTr="00AE4DFE">
        <w:tc>
          <w:tcPr>
            <w:tcW w:w="959" w:type="dxa"/>
            <w:vMerge/>
            <w:tcBorders>
              <w:top w:val="nil"/>
            </w:tcBorders>
          </w:tcPr>
          <w:p w:rsidR="005A6C5D" w:rsidRPr="005A6C5D" w:rsidRDefault="005A6C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A6C5D" w:rsidRPr="005A6C5D" w:rsidRDefault="005A6C5D">
            <w:pPr>
              <w:rPr>
                <w:sz w:val="24"/>
                <w:szCs w:val="24"/>
              </w:rPr>
            </w:pPr>
            <w:r w:rsidRPr="005A6C5D">
              <w:rPr>
                <w:sz w:val="24"/>
                <w:szCs w:val="24"/>
              </w:rPr>
              <w:t>Kształtowanie zachowań asertywnych</w:t>
            </w:r>
          </w:p>
        </w:tc>
        <w:tc>
          <w:tcPr>
            <w:tcW w:w="6812" w:type="dxa"/>
          </w:tcPr>
          <w:p w:rsidR="005A6C5D" w:rsidRPr="00AE4DFE" w:rsidRDefault="005A6C5D" w:rsidP="00AE4DFE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AE4DFE">
              <w:rPr>
                <w:sz w:val="24"/>
                <w:szCs w:val="24"/>
              </w:rPr>
              <w:t>Mówienie językiem „ja”</w:t>
            </w:r>
          </w:p>
          <w:p w:rsidR="005A6C5D" w:rsidRPr="00AE4DFE" w:rsidRDefault="005A6C5D" w:rsidP="00AE4DFE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AE4DFE">
              <w:rPr>
                <w:sz w:val="24"/>
                <w:szCs w:val="24"/>
              </w:rPr>
              <w:t>Doskonalenie umiejętności rozwiązywania problemów społecznych</w:t>
            </w:r>
          </w:p>
          <w:p w:rsidR="005A6C5D" w:rsidRPr="00AE4DFE" w:rsidRDefault="005A6C5D" w:rsidP="00AE4DFE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AE4DFE">
              <w:rPr>
                <w:sz w:val="24"/>
                <w:szCs w:val="24"/>
              </w:rPr>
              <w:t>Uczenie umiejętności mówienia „nie” w sytuacjach zagrażających bezpieczeństwu dziecka</w:t>
            </w:r>
          </w:p>
          <w:p w:rsidR="005A6C5D" w:rsidRPr="005A6C5D" w:rsidRDefault="005A6C5D">
            <w:pPr>
              <w:rPr>
                <w:sz w:val="24"/>
                <w:szCs w:val="24"/>
              </w:rPr>
            </w:pPr>
          </w:p>
        </w:tc>
      </w:tr>
      <w:tr w:rsidR="005A6C5D" w:rsidRPr="005A6C5D" w:rsidTr="00AE4DFE">
        <w:tc>
          <w:tcPr>
            <w:tcW w:w="959" w:type="dxa"/>
            <w:vMerge/>
            <w:tcBorders>
              <w:top w:val="nil"/>
            </w:tcBorders>
          </w:tcPr>
          <w:p w:rsidR="005A6C5D" w:rsidRPr="005A6C5D" w:rsidRDefault="005A6C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A6C5D" w:rsidRPr="005A6C5D" w:rsidRDefault="005A6C5D">
            <w:pPr>
              <w:rPr>
                <w:sz w:val="24"/>
                <w:szCs w:val="24"/>
              </w:rPr>
            </w:pPr>
            <w:r w:rsidRPr="005A6C5D">
              <w:rPr>
                <w:sz w:val="24"/>
                <w:szCs w:val="24"/>
              </w:rPr>
              <w:t>Budzenie pozytywnego i zrównoważonego reagowania w sytuacjach trudnych</w:t>
            </w:r>
          </w:p>
        </w:tc>
        <w:tc>
          <w:tcPr>
            <w:tcW w:w="6812" w:type="dxa"/>
          </w:tcPr>
          <w:p w:rsidR="005A6C5D" w:rsidRPr="00AE4DFE" w:rsidRDefault="005A6C5D" w:rsidP="00AE4DFE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AE4DFE">
              <w:rPr>
                <w:sz w:val="24"/>
                <w:szCs w:val="24"/>
              </w:rPr>
              <w:t>Wyćwiczenie zachowań pożądanych w określonych sytuacjach życiowych</w:t>
            </w:r>
          </w:p>
          <w:p w:rsidR="005A6C5D" w:rsidRPr="00AE4DFE" w:rsidRDefault="005A6C5D" w:rsidP="00AE4DFE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AE4DFE">
              <w:rPr>
                <w:sz w:val="24"/>
                <w:szCs w:val="24"/>
              </w:rPr>
              <w:t>Kształcenie umiejętności zwracania się do dorosłych z prośbą o pomoc w trudnych sytuacjach</w:t>
            </w:r>
          </w:p>
          <w:p w:rsidR="005A6C5D" w:rsidRDefault="005A6C5D" w:rsidP="00AE4DFE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AE4DFE">
              <w:rPr>
                <w:sz w:val="24"/>
                <w:szCs w:val="24"/>
              </w:rPr>
              <w:t>Wskazanie osób, miejsc, w których  uczniowie mogą szukać pomocy</w:t>
            </w:r>
          </w:p>
          <w:p w:rsidR="004C4D7C" w:rsidRPr="00AE4DFE" w:rsidRDefault="004C4D7C" w:rsidP="004C4D7C">
            <w:pPr>
              <w:pStyle w:val="Akapitzlist"/>
              <w:rPr>
                <w:sz w:val="24"/>
                <w:szCs w:val="24"/>
              </w:rPr>
            </w:pPr>
          </w:p>
        </w:tc>
      </w:tr>
      <w:tr w:rsidR="005A6C5D" w:rsidRPr="005A6C5D" w:rsidTr="00AE4DFE">
        <w:tc>
          <w:tcPr>
            <w:tcW w:w="959" w:type="dxa"/>
            <w:vMerge/>
            <w:tcBorders>
              <w:top w:val="nil"/>
            </w:tcBorders>
          </w:tcPr>
          <w:p w:rsidR="005A6C5D" w:rsidRPr="005A6C5D" w:rsidRDefault="005A6C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A6C5D" w:rsidRPr="005A6C5D" w:rsidRDefault="005A6C5D">
            <w:pPr>
              <w:rPr>
                <w:sz w:val="24"/>
                <w:szCs w:val="24"/>
              </w:rPr>
            </w:pPr>
            <w:r w:rsidRPr="005A6C5D">
              <w:rPr>
                <w:sz w:val="24"/>
                <w:szCs w:val="24"/>
              </w:rPr>
              <w:t>Wdrażanie do samodzielności</w:t>
            </w:r>
          </w:p>
        </w:tc>
        <w:tc>
          <w:tcPr>
            <w:tcW w:w="6812" w:type="dxa"/>
          </w:tcPr>
          <w:p w:rsidR="005A6C5D" w:rsidRPr="00AE4DFE" w:rsidRDefault="005A6C5D" w:rsidP="00AE4DFE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AE4DFE">
              <w:rPr>
                <w:sz w:val="24"/>
                <w:szCs w:val="24"/>
              </w:rPr>
              <w:t>Kształtowanie nawyków higienicznego trybu życia i zdrowego odżywiania</w:t>
            </w:r>
          </w:p>
          <w:p w:rsidR="005A6C5D" w:rsidRPr="00AE4DFE" w:rsidRDefault="005A6C5D" w:rsidP="00AE4DFE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AE4DFE">
              <w:rPr>
                <w:sz w:val="24"/>
                <w:szCs w:val="24"/>
              </w:rPr>
              <w:t xml:space="preserve">Uwrażliwianie na dbałość o estetykę wyglądu, dostosowanie ubioru do pory roku i okoliczności, </w:t>
            </w:r>
          </w:p>
          <w:p w:rsidR="005A6C5D" w:rsidRPr="00AE4DFE" w:rsidRDefault="005A6C5D" w:rsidP="00AE4DFE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AE4DFE">
              <w:rPr>
                <w:sz w:val="24"/>
                <w:szCs w:val="24"/>
              </w:rPr>
              <w:t>Wdrażanie do umiejętnego organizowania sobie miejsca pracy i odpoczynku</w:t>
            </w:r>
          </w:p>
          <w:p w:rsidR="005A6C5D" w:rsidRDefault="005A6C5D" w:rsidP="00AE4DFE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AE4DFE">
              <w:rPr>
                <w:sz w:val="24"/>
                <w:szCs w:val="24"/>
              </w:rPr>
              <w:t>Pobudzenie do twórczego organizowania czasu wolnego i aktywnego wypoczynku</w:t>
            </w:r>
          </w:p>
          <w:p w:rsidR="004C4D7C" w:rsidRPr="00AE4DFE" w:rsidRDefault="004C4D7C" w:rsidP="004C4D7C">
            <w:pPr>
              <w:pStyle w:val="Akapitzlist"/>
              <w:rPr>
                <w:sz w:val="24"/>
                <w:szCs w:val="24"/>
              </w:rPr>
            </w:pPr>
          </w:p>
        </w:tc>
      </w:tr>
      <w:tr w:rsidR="005A6C5D" w:rsidRPr="005A6C5D" w:rsidTr="00AE4DFE">
        <w:tc>
          <w:tcPr>
            <w:tcW w:w="959" w:type="dxa"/>
            <w:vMerge/>
            <w:tcBorders>
              <w:top w:val="nil"/>
            </w:tcBorders>
          </w:tcPr>
          <w:p w:rsidR="005A6C5D" w:rsidRPr="005A6C5D" w:rsidRDefault="005A6C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A6C5D" w:rsidRPr="005A6C5D" w:rsidRDefault="005A6C5D">
            <w:pPr>
              <w:rPr>
                <w:sz w:val="24"/>
                <w:szCs w:val="24"/>
              </w:rPr>
            </w:pPr>
            <w:r w:rsidRPr="005A6C5D">
              <w:rPr>
                <w:sz w:val="24"/>
                <w:szCs w:val="24"/>
              </w:rPr>
              <w:t>Wdrożenie do przestrzegania zasad bezpieczeństwa (w domu, w szkole, na ulicy)</w:t>
            </w:r>
          </w:p>
        </w:tc>
        <w:tc>
          <w:tcPr>
            <w:tcW w:w="6812" w:type="dxa"/>
          </w:tcPr>
          <w:p w:rsidR="005A6C5D" w:rsidRPr="00AE4DFE" w:rsidRDefault="005A6C5D" w:rsidP="00AE4DFE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AE4DFE">
              <w:rPr>
                <w:sz w:val="24"/>
                <w:szCs w:val="24"/>
              </w:rPr>
              <w:t>Nauka bezpiecznego zachowania się w szkole (na lekcji, podczas przerw, podczas wycieczek)</w:t>
            </w:r>
          </w:p>
          <w:p w:rsidR="005A6C5D" w:rsidRPr="00AE4DFE" w:rsidRDefault="005A6C5D" w:rsidP="00AE4DFE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AE4DFE">
              <w:rPr>
                <w:sz w:val="24"/>
                <w:szCs w:val="24"/>
              </w:rPr>
              <w:t>Nauka bezpiecznego przechodzenia przez jezdnię</w:t>
            </w:r>
          </w:p>
          <w:p w:rsidR="005A6C5D" w:rsidRPr="00AE4DFE" w:rsidRDefault="005A6C5D" w:rsidP="00AE4DFE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AE4DFE">
              <w:rPr>
                <w:sz w:val="24"/>
                <w:szCs w:val="24"/>
              </w:rPr>
              <w:t>Zapoznanie  z podstawowymi znakami drogowymi</w:t>
            </w:r>
          </w:p>
          <w:p w:rsidR="005A6C5D" w:rsidRPr="00AE4DFE" w:rsidRDefault="005A6C5D" w:rsidP="00AE4DFE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AE4DFE">
              <w:rPr>
                <w:sz w:val="24"/>
                <w:szCs w:val="24"/>
              </w:rPr>
              <w:t>Podanie zasad bezpiecznego korzystania z urządzeń technicznych w domu</w:t>
            </w:r>
          </w:p>
          <w:p w:rsidR="005A6C5D" w:rsidRPr="00AE4DFE" w:rsidRDefault="005A6C5D" w:rsidP="00AE4DFE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AE4DFE">
              <w:rPr>
                <w:sz w:val="24"/>
                <w:szCs w:val="24"/>
              </w:rPr>
              <w:t>Zapoznanie  z bezpiecznym użytkowaniem roweru, hulajnogi, rolek)</w:t>
            </w:r>
          </w:p>
          <w:p w:rsidR="005A6C5D" w:rsidRPr="005A6C5D" w:rsidRDefault="005A6C5D">
            <w:pPr>
              <w:rPr>
                <w:sz w:val="24"/>
                <w:szCs w:val="24"/>
              </w:rPr>
            </w:pPr>
          </w:p>
        </w:tc>
      </w:tr>
      <w:tr w:rsidR="005A6C5D" w:rsidRPr="005A6C5D" w:rsidTr="00AE4DFE">
        <w:tc>
          <w:tcPr>
            <w:tcW w:w="959" w:type="dxa"/>
            <w:vMerge/>
            <w:tcBorders>
              <w:top w:val="nil"/>
            </w:tcBorders>
          </w:tcPr>
          <w:p w:rsidR="005A6C5D" w:rsidRPr="005A6C5D" w:rsidRDefault="005A6C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A6C5D" w:rsidRPr="005A6C5D" w:rsidRDefault="005A6C5D">
            <w:pPr>
              <w:rPr>
                <w:sz w:val="24"/>
                <w:szCs w:val="24"/>
              </w:rPr>
            </w:pPr>
            <w:r w:rsidRPr="005A6C5D">
              <w:rPr>
                <w:sz w:val="24"/>
                <w:szCs w:val="24"/>
              </w:rPr>
              <w:t>Wyrabianie poczucia przynależności do społeczności lokalnej i narodowej</w:t>
            </w:r>
          </w:p>
        </w:tc>
        <w:tc>
          <w:tcPr>
            <w:tcW w:w="6812" w:type="dxa"/>
          </w:tcPr>
          <w:p w:rsidR="005A6C5D" w:rsidRPr="004C4D7C" w:rsidRDefault="005A6C5D" w:rsidP="004C4D7C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C4D7C">
              <w:rPr>
                <w:sz w:val="24"/>
                <w:szCs w:val="24"/>
              </w:rPr>
              <w:t>Rozwijanie zainteresowań życiem swojej dzielnicy, miasta, regionu, państwa.</w:t>
            </w:r>
          </w:p>
          <w:p w:rsidR="005A6C5D" w:rsidRPr="004C4D7C" w:rsidRDefault="005A6C5D" w:rsidP="004C4D7C">
            <w:pPr>
              <w:pStyle w:val="Tekstpodstawowy2"/>
              <w:numPr>
                <w:ilvl w:val="0"/>
                <w:numId w:val="6"/>
              </w:numPr>
              <w:rPr>
                <w:rFonts w:asciiTheme="minorHAnsi" w:hAnsiTheme="minorHAnsi"/>
                <w:sz w:val="24"/>
              </w:rPr>
            </w:pPr>
            <w:r w:rsidRPr="004C4D7C">
              <w:rPr>
                <w:rFonts w:asciiTheme="minorHAnsi" w:hAnsiTheme="minorHAnsi"/>
                <w:sz w:val="24"/>
              </w:rPr>
              <w:t>Poznanie naszych symboli narodowych i przestrzeganie właściwego zachowania się wobec nich.</w:t>
            </w:r>
          </w:p>
          <w:p w:rsidR="005A6C5D" w:rsidRPr="004C4D7C" w:rsidRDefault="005A6C5D" w:rsidP="004C4D7C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C4D7C">
              <w:rPr>
                <w:sz w:val="24"/>
                <w:szCs w:val="24"/>
              </w:rPr>
              <w:t>Rozwijanie postaw patriotycznych poprzez zapoznanie się z miejscami pamięci narodowej</w:t>
            </w:r>
          </w:p>
          <w:p w:rsidR="005A6C5D" w:rsidRPr="004C4D7C" w:rsidRDefault="005A6C5D" w:rsidP="004C4D7C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C4D7C">
              <w:rPr>
                <w:sz w:val="24"/>
                <w:szCs w:val="24"/>
              </w:rPr>
              <w:t>Kultywowanie tradycji i zwyczajów</w:t>
            </w:r>
          </w:p>
          <w:p w:rsidR="005A6C5D" w:rsidRPr="005A6C5D" w:rsidRDefault="005A6C5D">
            <w:pPr>
              <w:rPr>
                <w:sz w:val="24"/>
                <w:szCs w:val="24"/>
              </w:rPr>
            </w:pPr>
          </w:p>
        </w:tc>
      </w:tr>
      <w:tr w:rsidR="00CA60AC" w:rsidRPr="005A6C5D" w:rsidTr="00AE4DFE">
        <w:tc>
          <w:tcPr>
            <w:tcW w:w="959" w:type="dxa"/>
          </w:tcPr>
          <w:p w:rsidR="00CA60AC" w:rsidRPr="005A6C5D" w:rsidRDefault="00CA60A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A60AC" w:rsidRPr="005A6C5D" w:rsidRDefault="00C00AB2">
            <w:pPr>
              <w:rPr>
                <w:sz w:val="24"/>
                <w:szCs w:val="24"/>
              </w:rPr>
            </w:pPr>
            <w:r w:rsidRPr="005A6C5D">
              <w:rPr>
                <w:sz w:val="24"/>
                <w:szCs w:val="24"/>
              </w:rPr>
              <w:t>Kształtowanie postaw proekologicznych</w:t>
            </w:r>
          </w:p>
        </w:tc>
        <w:tc>
          <w:tcPr>
            <w:tcW w:w="6812" w:type="dxa"/>
          </w:tcPr>
          <w:p w:rsidR="00CA60AC" w:rsidRPr="004C4D7C" w:rsidRDefault="00C00AB2" w:rsidP="004C4D7C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4C4D7C">
              <w:rPr>
                <w:sz w:val="24"/>
                <w:szCs w:val="24"/>
              </w:rPr>
              <w:t>Uświadomienie uczniom zależności człowieka od świata przyrody</w:t>
            </w:r>
          </w:p>
          <w:p w:rsidR="00C00AB2" w:rsidRPr="004C4D7C" w:rsidRDefault="00C00AB2" w:rsidP="004C4D7C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4C4D7C">
              <w:rPr>
                <w:sz w:val="24"/>
                <w:szCs w:val="24"/>
              </w:rPr>
              <w:t>Zaznajomienie z podstawowymi terminami ekologicznymi</w:t>
            </w:r>
          </w:p>
          <w:p w:rsidR="00C00AB2" w:rsidRDefault="00DA56E1" w:rsidP="004C4D7C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4C4D7C">
              <w:rPr>
                <w:sz w:val="24"/>
                <w:szCs w:val="24"/>
              </w:rPr>
              <w:t>Zachęcenie do podjęcia działań związanych z ochrona środowiska</w:t>
            </w:r>
          </w:p>
          <w:p w:rsidR="004C4D7C" w:rsidRPr="004C4D7C" w:rsidRDefault="004C4D7C" w:rsidP="004C4D7C">
            <w:pPr>
              <w:pStyle w:val="Akapitzlist"/>
              <w:rPr>
                <w:sz w:val="24"/>
                <w:szCs w:val="24"/>
              </w:rPr>
            </w:pPr>
          </w:p>
        </w:tc>
      </w:tr>
      <w:tr w:rsidR="005A6C5D" w:rsidRPr="005A6C5D" w:rsidTr="004C4D7C">
        <w:tc>
          <w:tcPr>
            <w:tcW w:w="959" w:type="dxa"/>
            <w:vMerge w:val="restart"/>
            <w:textDirection w:val="btLr"/>
          </w:tcPr>
          <w:p w:rsidR="005A6C5D" w:rsidRPr="004C4D7C" w:rsidRDefault="005A6C5D" w:rsidP="004C4D7C">
            <w:pPr>
              <w:ind w:left="113" w:right="113"/>
              <w:jc w:val="center"/>
              <w:rPr>
                <w:sz w:val="36"/>
                <w:szCs w:val="36"/>
              </w:rPr>
            </w:pPr>
            <w:r w:rsidRPr="004C4D7C">
              <w:rPr>
                <w:sz w:val="36"/>
                <w:szCs w:val="36"/>
              </w:rPr>
              <w:t>zdrowotny</w:t>
            </w:r>
          </w:p>
        </w:tc>
        <w:tc>
          <w:tcPr>
            <w:tcW w:w="2835" w:type="dxa"/>
          </w:tcPr>
          <w:p w:rsidR="005A6C5D" w:rsidRPr="005A6C5D" w:rsidRDefault="005A6C5D">
            <w:pPr>
              <w:rPr>
                <w:sz w:val="24"/>
                <w:szCs w:val="24"/>
              </w:rPr>
            </w:pPr>
            <w:r w:rsidRPr="005A6C5D">
              <w:rPr>
                <w:sz w:val="24"/>
                <w:szCs w:val="24"/>
              </w:rPr>
              <w:t>Uczenie podstawowych zasad higieny osobistej i higieny odżywiania</w:t>
            </w:r>
          </w:p>
        </w:tc>
        <w:tc>
          <w:tcPr>
            <w:tcW w:w="6812" w:type="dxa"/>
          </w:tcPr>
          <w:p w:rsidR="005A6C5D" w:rsidRPr="004C4D7C" w:rsidRDefault="005A6C5D" w:rsidP="004C4D7C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4C4D7C">
              <w:rPr>
                <w:sz w:val="24"/>
                <w:szCs w:val="24"/>
              </w:rPr>
              <w:t>Utrwalenie nawyku mycia rąk przed spożywaniem posiłku i po wyjściu z toalety</w:t>
            </w:r>
          </w:p>
          <w:p w:rsidR="005A6C5D" w:rsidRPr="004C4D7C" w:rsidRDefault="005A6C5D" w:rsidP="004C4D7C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4C4D7C">
              <w:rPr>
                <w:sz w:val="24"/>
                <w:szCs w:val="24"/>
              </w:rPr>
              <w:t>Zaznajomienie z zasadami prawidłowej higieny jamy ustnej i higieny osobistej</w:t>
            </w:r>
          </w:p>
          <w:p w:rsidR="005A6C5D" w:rsidRPr="004C4D7C" w:rsidRDefault="005A6C5D" w:rsidP="004C4D7C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4C4D7C">
              <w:rPr>
                <w:sz w:val="24"/>
                <w:szCs w:val="24"/>
              </w:rPr>
              <w:t>Kultura spożywania posiłków</w:t>
            </w:r>
          </w:p>
          <w:p w:rsidR="005A6C5D" w:rsidRPr="004C4D7C" w:rsidRDefault="005A6C5D" w:rsidP="004C4D7C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4C4D7C">
              <w:rPr>
                <w:sz w:val="24"/>
                <w:szCs w:val="24"/>
              </w:rPr>
              <w:t>Kształtowanie nawyków zdrowego odżywiania się</w:t>
            </w:r>
          </w:p>
          <w:p w:rsidR="005A6C5D" w:rsidRPr="004C4D7C" w:rsidRDefault="005A6C5D" w:rsidP="004C4D7C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4C4D7C">
              <w:rPr>
                <w:sz w:val="24"/>
                <w:szCs w:val="24"/>
              </w:rPr>
              <w:t>Poznanie kuchni z różnych stron świata</w:t>
            </w:r>
          </w:p>
          <w:p w:rsidR="005A6C5D" w:rsidRPr="005A6C5D" w:rsidRDefault="005A6C5D">
            <w:pPr>
              <w:rPr>
                <w:sz w:val="24"/>
                <w:szCs w:val="24"/>
              </w:rPr>
            </w:pPr>
          </w:p>
        </w:tc>
      </w:tr>
      <w:tr w:rsidR="005A6C5D" w:rsidRPr="005A6C5D" w:rsidTr="00AE4DFE">
        <w:tc>
          <w:tcPr>
            <w:tcW w:w="959" w:type="dxa"/>
            <w:vMerge/>
          </w:tcPr>
          <w:p w:rsidR="005A6C5D" w:rsidRPr="005A6C5D" w:rsidRDefault="005A6C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A6C5D" w:rsidRPr="005A6C5D" w:rsidRDefault="005A6C5D">
            <w:pPr>
              <w:rPr>
                <w:sz w:val="24"/>
                <w:szCs w:val="24"/>
              </w:rPr>
            </w:pPr>
            <w:r w:rsidRPr="005A6C5D">
              <w:rPr>
                <w:sz w:val="24"/>
                <w:szCs w:val="24"/>
              </w:rPr>
              <w:t>Budzenie odpowiedzialności za własne zdrowie</w:t>
            </w:r>
          </w:p>
        </w:tc>
        <w:tc>
          <w:tcPr>
            <w:tcW w:w="6812" w:type="dxa"/>
          </w:tcPr>
          <w:p w:rsidR="005A6C5D" w:rsidRPr="004C4D7C" w:rsidRDefault="005A6C5D" w:rsidP="004C4D7C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4C4D7C">
              <w:rPr>
                <w:sz w:val="24"/>
                <w:szCs w:val="24"/>
              </w:rPr>
              <w:t>Wdrażanie do aktywności ruchowej</w:t>
            </w:r>
          </w:p>
          <w:p w:rsidR="005A6C5D" w:rsidRPr="004C4D7C" w:rsidRDefault="005A6C5D" w:rsidP="004C4D7C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4C4D7C">
              <w:rPr>
                <w:sz w:val="24"/>
                <w:szCs w:val="24"/>
              </w:rPr>
              <w:t>Promowanie wzorców zdrowego trybu życia (aktywność wolna od nałogów)</w:t>
            </w:r>
          </w:p>
          <w:p w:rsidR="005A6C5D" w:rsidRPr="004C4D7C" w:rsidRDefault="005A6C5D" w:rsidP="004C4D7C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4C4D7C">
              <w:rPr>
                <w:sz w:val="24"/>
                <w:szCs w:val="24"/>
              </w:rPr>
              <w:t>Uczenie dobrych wyborów i odpowiedzialności za własne decyzje</w:t>
            </w:r>
          </w:p>
          <w:p w:rsidR="005A6C5D" w:rsidRDefault="005A6C5D" w:rsidP="004C4D7C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4C4D7C">
              <w:rPr>
                <w:sz w:val="24"/>
                <w:szCs w:val="24"/>
              </w:rPr>
              <w:t>Uczenie się bezpiecznego korzystania z technologii informacyjnej, w tym rozpoznania i przeciwdziałania cyberprzemocy</w:t>
            </w:r>
          </w:p>
          <w:p w:rsidR="004C4D7C" w:rsidRPr="004C4D7C" w:rsidRDefault="004C4D7C" w:rsidP="004C4D7C">
            <w:pPr>
              <w:pStyle w:val="Akapitzlist"/>
              <w:rPr>
                <w:sz w:val="24"/>
                <w:szCs w:val="24"/>
              </w:rPr>
            </w:pPr>
          </w:p>
        </w:tc>
      </w:tr>
      <w:tr w:rsidR="005A6C5D" w:rsidRPr="005A6C5D" w:rsidTr="00AE4DFE">
        <w:tc>
          <w:tcPr>
            <w:tcW w:w="959" w:type="dxa"/>
            <w:vMerge/>
          </w:tcPr>
          <w:p w:rsidR="005A6C5D" w:rsidRPr="005A6C5D" w:rsidRDefault="005A6C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A6C5D" w:rsidRPr="005A6C5D" w:rsidRDefault="005A6C5D">
            <w:pPr>
              <w:rPr>
                <w:sz w:val="24"/>
                <w:szCs w:val="24"/>
              </w:rPr>
            </w:pPr>
            <w:r w:rsidRPr="005A6C5D">
              <w:rPr>
                <w:sz w:val="24"/>
                <w:szCs w:val="24"/>
              </w:rPr>
              <w:t>Kształcenie zachowań prewencyjnych</w:t>
            </w:r>
          </w:p>
        </w:tc>
        <w:tc>
          <w:tcPr>
            <w:tcW w:w="6812" w:type="dxa"/>
          </w:tcPr>
          <w:p w:rsidR="005A6C5D" w:rsidRPr="004C4D7C" w:rsidRDefault="005A6C5D" w:rsidP="004C4D7C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4C4D7C">
              <w:rPr>
                <w:sz w:val="24"/>
                <w:szCs w:val="24"/>
              </w:rPr>
              <w:t xml:space="preserve">Wyćwiczenie zachowań </w:t>
            </w:r>
            <w:r w:rsidR="004C4D7C">
              <w:rPr>
                <w:sz w:val="24"/>
                <w:szCs w:val="24"/>
              </w:rPr>
              <w:t xml:space="preserve">pożądanych </w:t>
            </w:r>
            <w:r w:rsidRPr="004C4D7C">
              <w:rPr>
                <w:sz w:val="24"/>
                <w:szCs w:val="24"/>
              </w:rPr>
              <w:t>w sytuacjach zagrażających zdrowiu i życiu</w:t>
            </w:r>
          </w:p>
          <w:p w:rsidR="005A6C5D" w:rsidRPr="004C4D7C" w:rsidRDefault="005A6C5D" w:rsidP="004C4D7C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4C4D7C">
              <w:rPr>
                <w:sz w:val="24"/>
                <w:szCs w:val="24"/>
              </w:rPr>
              <w:t>Organizowanie i udzielanie pierwszej pomocy</w:t>
            </w:r>
          </w:p>
          <w:p w:rsidR="005A6C5D" w:rsidRDefault="005A6C5D" w:rsidP="004C4D7C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4C4D7C">
              <w:rPr>
                <w:sz w:val="24"/>
                <w:szCs w:val="24"/>
              </w:rPr>
              <w:t>Ważne telefony</w:t>
            </w:r>
          </w:p>
          <w:p w:rsidR="004C4D7C" w:rsidRPr="004C4D7C" w:rsidRDefault="004C4D7C" w:rsidP="004C4D7C">
            <w:pPr>
              <w:pStyle w:val="Akapitzlist"/>
              <w:rPr>
                <w:sz w:val="24"/>
                <w:szCs w:val="24"/>
              </w:rPr>
            </w:pPr>
          </w:p>
        </w:tc>
      </w:tr>
    </w:tbl>
    <w:p w:rsidR="00CA60AC" w:rsidRPr="005A6C5D" w:rsidRDefault="00CA60AC">
      <w:pPr>
        <w:rPr>
          <w:sz w:val="24"/>
          <w:szCs w:val="24"/>
        </w:rPr>
      </w:pPr>
    </w:p>
    <w:sectPr w:rsidR="00CA60AC" w:rsidRPr="005A6C5D" w:rsidSect="00CA60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D5D" w:rsidRDefault="00253D5D" w:rsidP="00552A2B">
      <w:pPr>
        <w:spacing w:after="0" w:line="240" w:lineRule="auto"/>
      </w:pPr>
      <w:r>
        <w:separator/>
      </w:r>
    </w:p>
  </w:endnote>
  <w:endnote w:type="continuationSeparator" w:id="1">
    <w:p w:rsidR="00253D5D" w:rsidRDefault="00253D5D" w:rsidP="00552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D5D" w:rsidRDefault="00253D5D" w:rsidP="00552A2B">
      <w:pPr>
        <w:spacing w:after="0" w:line="240" w:lineRule="auto"/>
      </w:pPr>
      <w:r>
        <w:separator/>
      </w:r>
    </w:p>
  </w:footnote>
  <w:footnote w:type="continuationSeparator" w:id="1">
    <w:p w:rsidR="00253D5D" w:rsidRDefault="00253D5D" w:rsidP="00552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50E3F"/>
    <w:multiLevelType w:val="hybridMultilevel"/>
    <w:tmpl w:val="7BB8D0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B75551"/>
    <w:multiLevelType w:val="hybridMultilevel"/>
    <w:tmpl w:val="86FE21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1F6F5C"/>
    <w:multiLevelType w:val="hybridMultilevel"/>
    <w:tmpl w:val="ED8211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B54635"/>
    <w:multiLevelType w:val="hybridMultilevel"/>
    <w:tmpl w:val="388004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9A7C44"/>
    <w:multiLevelType w:val="hybridMultilevel"/>
    <w:tmpl w:val="1E0047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352A15"/>
    <w:multiLevelType w:val="hybridMultilevel"/>
    <w:tmpl w:val="7A84BA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0C20BE"/>
    <w:multiLevelType w:val="hybridMultilevel"/>
    <w:tmpl w:val="BC3CC8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60AC"/>
    <w:rsid w:val="00013BDF"/>
    <w:rsid w:val="00037178"/>
    <w:rsid w:val="00044BC6"/>
    <w:rsid w:val="00066BCA"/>
    <w:rsid w:val="001A531B"/>
    <w:rsid w:val="00250C42"/>
    <w:rsid w:val="00253D5D"/>
    <w:rsid w:val="002713A7"/>
    <w:rsid w:val="003A7A16"/>
    <w:rsid w:val="004105F6"/>
    <w:rsid w:val="004C4D7C"/>
    <w:rsid w:val="004E13BE"/>
    <w:rsid w:val="005054E0"/>
    <w:rsid w:val="005175A0"/>
    <w:rsid w:val="005455D5"/>
    <w:rsid w:val="00552A2B"/>
    <w:rsid w:val="005A6C5D"/>
    <w:rsid w:val="00635DE5"/>
    <w:rsid w:val="006A3C4B"/>
    <w:rsid w:val="007C2530"/>
    <w:rsid w:val="008D005E"/>
    <w:rsid w:val="00A45EFC"/>
    <w:rsid w:val="00A7180E"/>
    <w:rsid w:val="00AC700D"/>
    <w:rsid w:val="00AE4DFE"/>
    <w:rsid w:val="00C00AB2"/>
    <w:rsid w:val="00CA60AC"/>
    <w:rsid w:val="00DA56E1"/>
    <w:rsid w:val="00DC2090"/>
    <w:rsid w:val="00E66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3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A60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semiHidden/>
    <w:rsid w:val="00013BDF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13BDF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2A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2A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2A2B"/>
    <w:rPr>
      <w:vertAlign w:val="superscript"/>
    </w:rPr>
  </w:style>
  <w:style w:type="paragraph" w:styleId="Akapitzlist">
    <w:name w:val="List Paragraph"/>
    <w:basedOn w:val="Normalny"/>
    <w:uiPriority w:val="34"/>
    <w:qFormat/>
    <w:rsid w:val="00AE4D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2017-09-29T09:03:00Z</dcterms:created>
  <dcterms:modified xsi:type="dcterms:W3CDTF">2017-09-29T09:03:00Z</dcterms:modified>
</cp:coreProperties>
</file>